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22" w:rsidRDefault="009E4E22" w:rsidP="009E4E22">
      <w:pPr>
        <w:jc w:val="left"/>
        <w:rPr>
          <w:rFonts w:ascii="微软雅黑" w:eastAsia="微软雅黑" w:hAnsi="微软雅黑" w:hint="eastAsia"/>
          <w:b/>
          <w:sz w:val="20"/>
          <w:szCs w:val="18"/>
        </w:rPr>
      </w:pPr>
      <w:r w:rsidRPr="00974901">
        <w:rPr>
          <w:rFonts w:ascii="微软雅黑" w:eastAsia="微软雅黑" w:hAnsi="微软雅黑" w:hint="eastAsia"/>
          <w:b/>
          <w:sz w:val="18"/>
          <w:szCs w:val="18"/>
        </w:rPr>
        <w:t>时间：2017年3月8日-10日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  </w:t>
      </w:r>
      <w:r w:rsidRPr="00974901">
        <w:rPr>
          <w:rFonts w:ascii="微软雅黑" w:eastAsia="微软雅黑" w:hAnsi="微软雅黑" w:hint="eastAsia"/>
          <w:b/>
          <w:sz w:val="18"/>
          <w:szCs w:val="18"/>
        </w:rPr>
        <w:t>地点：国家会议中心（</w:t>
      </w:r>
      <w:r w:rsidRPr="00974901">
        <w:rPr>
          <w:rFonts w:ascii="微软雅黑" w:eastAsia="微软雅黑" w:hAnsi="微软雅黑"/>
          <w:b/>
          <w:sz w:val="18"/>
          <w:szCs w:val="18"/>
        </w:rPr>
        <w:t>朝阳区天辰东路7号</w:t>
      </w:r>
      <w:r w:rsidRPr="00974901">
        <w:rPr>
          <w:rFonts w:ascii="微软雅黑" w:eastAsia="微软雅黑" w:hAnsi="微软雅黑" w:hint="eastAsia"/>
          <w:b/>
          <w:sz w:val="18"/>
          <w:szCs w:val="18"/>
        </w:rPr>
        <w:t>）</w:t>
      </w:r>
    </w:p>
    <w:p w:rsidR="009E4E22" w:rsidRPr="009E4E22" w:rsidRDefault="009E4E22" w:rsidP="009E4E22">
      <w:pPr>
        <w:jc w:val="left"/>
        <w:rPr>
          <w:rFonts w:ascii="微软雅黑" w:eastAsia="微软雅黑" w:hAnsi="微软雅黑"/>
          <w:b/>
          <w:sz w:val="18"/>
          <w:szCs w:val="18"/>
        </w:rPr>
      </w:pPr>
    </w:p>
    <w:tbl>
      <w:tblPr>
        <w:tblW w:w="14775" w:type="dxa"/>
        <w:tblInd w:w="-601" w:type="dxa"/>
        <w:tblLayout w:type="fixed"/>
        <w:tblLook w:val="04A0"/>
      </w:tblPr>
      <w:tblGrid>
        <w:gridCol w:w="1135"/>
        <w:gridCol w:w="1275"/>
        <w:gridCol w:w="1276"/>
        <w:gridCol w:w="3686"/>
        <w:gridCol w:w="2186"/>
        <w:gridCol w:w="4202"/>
        <w:gridCol w:w="1015"/>
      </w:tblGrid>
      <w:tr w:rsidR="009E4E22" w:rsidRPr="00DC2C15" w:rsidTr="009E4E22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论坛名称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主办单位|承办单位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论坛规模</w:t>
            </w:r>
          </w:p>
        </w:tc>
      </w:tr>
      <w:tr w:rsidR="009E4E22" w:rsidRPr="00DC2C15" w:rsidTr="009E4E22">
        <w:trPr>
          <w:trHeight w:val="8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09:45-12:00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13:30-16:30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学前教育论坛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国家会议中心—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311AB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主办单位：北京市教育学会学前教育研究会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支持单位：北京教育科学研究院早期教育研究所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400人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基础教育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基础教育信息化</w:t>
            </w:r>
            <w:proofErr w:type="gramStart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装备分</w:t>
            </w:r>
            <w:proofErr w:type="gramEnd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国家会议中心一</w:t>
            </w:r>
            <w:proofErr w:type="gramStart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310</w:t>
            </w:r>
            <w:proofErr w:type="gramEnd"/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主办单位：北京教育装备行业协会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200人</w:t>
            </w:r>
          </w:p>
        </w:tc>
      </w:tr>
      <w:tr w:rsidR="009E4E22" w:rsidRPr="00DC2C15" w:rsidTr="009E4E22">
        <w:trPr>
          <w:trHeight w:val="2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高校体育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京津冀高校体育装备座谈会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proofErr w:type="gramStart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E231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50人</w:t>
            </w:r>
          </w:p>
        </w:tc>
      </w:tr>
      <w:tr w:rsidR="009E4E22" w:rsidRPr="00DC2C15" w:rsidTr="009E4E22">
        <w:trPr>
          <w:trHeight w:val="2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论坛名称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主办单位|承办单位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论坛规模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09:30-12:00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13:30-16:30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高校图书馆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B72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首届高校图书馆现代装备配置与应用研讨会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—306AB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主办单位：中国图书馆学会高等学校图书馆分会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9E4E22" w:rsidRPr="00DC2C15" w:rsidTr="009E4E22">
        <w:trPr>
          <w:trHeight w:val="8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Default="009E4E22" w:rsidP="00063C1D">
            <w:pPr>
              <w:jc w:val="center"/>
            </w:pPr>
            <w:r w:rsidRPr="00994BD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09:30-12:00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13:30-16:0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高、普、职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首届中国学校节能环保创新论坛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proofErr w:type="gramStart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E232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主办单位：中国节能协会校园节能专业委员会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承办单位：华教壹传媒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成都习相近文化传播有限责任公司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Default="009E4E22" w:rsidP="00063C1D">
            <w:pPr>
              <w:jc w:val="center"/>
            </w:pPr>
            <w:r w:rsidRPr="00994BD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09:30-12:00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13:30-16:30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京津冀中小学体育协同发展论坛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—311AB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主办单位：中国教育学会体育与卫生分会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00人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Default="009E4E22" w:rsidP="00063C1D">
            <w:pPr>
              <w:jc w:val="center"/>
            </w:pPr>
            <w:r w:rsidRPr="00994BD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高校分析测试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京津冀高校分析测试中心主任论坛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—E231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主办单位：高校分析测试中心研究会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30人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Default="009E4E22" w:rsidP="00063C1D">
            <w:pPr>
              <w:jc w:val="center"/>
            </w:pPr>
            <w:r w:rsidRPr="00994BD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中小学实验室建设论坛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E236AB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主办单位：北京教育装备行业协会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150人</w:t>
            </w:r>
          </w:p>
        </w:tc>
      </w:tr>
      <w:tr w:rsidR="009E4E22" w:rsidRPr="00DC2C15" w:rsidTr="009E4E22">
        <w:trPr>
          <w:trHeight w:val="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Default="009E4E22" w:rsidP="00063C1D">
            <w:pPr>
              <w:jc w:val="center"/>
            </w:pPr>
            <w:r w:rsidRPr="00994BD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高校实验室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高等院校化学实验室安全管理论坛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—E236AB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主办单位：北京高校技术物资研究会</w:t>
            </w: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承办单位：中国教育装备采购网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150人</w:t>
            </w:r>
          </w:p>
        </w:tc>
      </w:tr>
      <w:tr w:rsidR="009E4E22" w:rsidRPr="00DC2C15" w:rsidTr="009E4E22">
        <w:trPr>
          <w:trHeight w:val="2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论坛名称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主办单位|承办单位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论坛规模</w:t>
            </w:r>
          </w:p>
        </w:tc>
      </w:tr>
      <w:tr w:rsidR="009E4E22" w:rsidRPr="00DC2C15" w:rsidTr="009E4E22">
        <w:trPr>
          <w:trHeight w:val="2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09:30-11:30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学前教育装备座谈会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国家会议中心</w:t>
            </w:r>
            <w:proofErr w:type="gramStart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E231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主办单位：中国教育装备采购网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22" w:rsidRPr="00DC2C15" w:rsidRDefault="009E4E22" w:rsidP="00063C1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2C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20人</w:t>
            </w:r>
          </w:p>
        </w:tc>
      </w:tr>
    </w:tbl>
    <w:p w:rsidR="00110765" w:rsidRDefault="00110765"/>
    <w:sectPr w:rsidR="00110765" w:rsidSect="003F4024">
      <w:headerReference w:type="default" r:id="rId6"/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5D" w:rsidRDefault="00D1435D" w:rsidP="009E4E22">
      <w:r>
        <w:separator/>
      </w:r>
    </w:p>
  </w:endnote>
  <w:endnote w:type="continuationSeparator" w:id="0">
    <w:p w:rsidR="00D1435D" w:rsidRDefault="00D1435D" w:rsidP="009E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5D" w:rsidRDefault="00D1435D" w:rsidP="009E4E22">
      <w:r>
        <w:separator/>
      </w:r>
    </w:p>
  </w:footnote>
  <w:footnote w:type="continuationSeparator" w:id="0">
    <w:p w:rsidR="00D1435D" w:rsidRDefault="00D1435D" w:rsidP="009E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22" w:rsidRPr="009A6FF1" w:rsidRDefault="009E4E22" w:rsidP="009E4E22">
    <w:pPr>
      <w:jc w:val="center"/>
      <w:rPr>
        <w:rFonts w:ascii="微软雅黑" w:eastAsia="微软雅黑" w:hAnsi="微软雅黑"/>
        <w:b/>
        <w:sz w:val="28"/>
        <w:szCs w:val="28"/>
      </w:rPr>
    </w:pPr>
    <w:r w:rsidRPr="00DC2C15">
      <w:rPr>
        <w:rFonts w:ascii="微软雅黑" w:eastAsia="微软雅黑" w:hAnsi="微软雅黑" w:hint="eastAsia"/>
        <w:b/>
        <w:sz w:val="28"/>
        <w:szCs w:val="28"/>
      </w:rPr>
      <w:t>2017年北京教育装备展示会论坛日程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E22"/>
    <w:rsid w:val="00110765"/>
    <w:rsid w:val="009E4E22"/>
    <w:rsid w:val="00D1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E22"/>
    <w:rPr>
      <w:sz w:val="18"/>
      <w:szCs w:val="18"/>
    </w:rPr>
  </w:style>
  <w:style w:type="paragraph" w:styleId="a5">
    <w:name w:val="List Paragraph"/>
    <w:basedOn w:val="a"/>
    <w:uiPriority w:val="34"/>
    <w:qFormat/>
    <w:rsid w:val="009E4E22"/>
    <w:pPr>
      <w:ind w:firstLineChars="200" w:firstLine="420"/>
    </w:pPr>
  </w:style>
  <w:style w:type="table" w:styleId="a6">
    <w:name w:val="Table Grid"/>
    <w:basedOn w:val="a1"/>
    <w:uiPriority w:val="59"/>
    <w:rsid w:val="009E4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E4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2</cp:revision>
  <dcterms:created xsi:type="dcterms:W3CDTF">2017-02-23T07:51:00Z</dcterms:created>
  <dcterms:modified xsi:type="dcterms:W3CDTF">2017-02-23T07:54:00Z</dcterms:modified>
</cp:coreProperties>
</file>